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B6B" w:rsidRPr="00BB502D" w:rsidRDefault="00BB502D" w:rsidP="007A5B1C">
      <w:pPr>
        <w:jc w:val="center"/>
        <w:rPr>
          <w:rFonts w:ascii="Century Gothic" w:hAnsi="Century Gothic"/>
          <w:sz w:val="22"/>
          <w:szCs w:val="22"/>
        </w:rPr>
      </w:pPr>
      <w:r w:rsidRPr="00BB502D">
        <w:rPr>
          <w:rFonts w:ascii="Century Gothic" w:hAnsi="Century Gothic"/>
          <w:noProof/>
          <w:sz w:val="22"/>
          <w:szCs w:val="22"/>
        </w:rPr>
        <w:drawing>
          <wp:inline distT="0" distB="0" distL="0" distR="0">
            <wp:extent cx="841321" cy="95105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umbnail_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1321" cy="951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B6B" w:rsidRDefault="00DE48E4" w:rsidP="00BB502D">
      <w:pPr>
        <w:pStyle w:val="Heading1"/>
        <w:jc w:val="center"/>
        <w:rPr>
          <w:rFonts w:ascii="Century Gothic" w:hAnsi="Century Gothic"/>
          <w:sz w:val="28"/>
          <w:szCs w:val="22"/>
        </w:rPr>
      </w:pPr>
      <w:r>
        <w:rPr>
          <w:rFonts w:ascii="Century Gothic" w:hAnsi="Century Gothic"/>
          <w:sz w:val="28"/>
          <w:szCs w:val="22"/>
        </w:rPr>
        <w:t>PSHE &amp; RSE</w:t>
      </w:r>
      <w:r w:rsidR="00585BC4">
        <w:rPr>
          <w:rFonts w:ascii="Century Gothic" w:hAnsi="Century Gothic"/>
          <w:sz w:val="28"/>
          <w:szCs w:val="22"/>
        </w:rPr>
        <w:t xml:space="preserve"> at Eye CE Primary School</w:t>
      </w:r>
    </w:p>
    <w:p w:rsidR="00585BC4" w:rsidRPr="00957284" w:rsidRDefault="00585BC4" w:rsidP="00BB502D">
      <w:pPr>
        <w:pStyle w:val="Heading2"/>
        <w:jc w:val="both"/>
        <w:rPr>
          <w:rFonts w:ascii="Century Gothic" w:hAnsi="Century Gothic"/>
          <w:sz w:val="22"/>
          <w:szCs w:val="22"/>
        </w:rPr>
      </w:pPr>
    </w:p>
    <w:p w:rsidR="006D6B6B" w:rsidRPr="007A5B1C" w:rsidRDefault="007A5B1C" w:rsidP="00BB502D">
      <w:pPr>
        <w:pStyle w:val="Heading2"/>
        <w:jc w:val="both"/>
        <w:rPr>
          <w:rFonts w:ascii="Century Gothic" w:hAnsi="Century Gothic"/>
          <w:sz w:val="22"/>
          <w:szCs w:val="22"/>
          <w:u w:val="single"/>
        </w:rPr>
      </w:pPr>
      <w:r w:rsidRPr="007A5B1C">
        <w:rPr>
          <w:rFonts w:ascii="Century Gothic" w:hAnsi="Century Gothic"/>
          <w:sz w:val="22"/>
          <w:szCs w:val="22"/>
          <w:u w:val="single"/>
        </w:rPr>
        <w:t>Our Aim</w:t>
      </w:r>
    </w:p>
    <w:p w:rsidR="00DE48E4" w:rsidRPr="00DE48E4" w:rsidRDefault="00DE48E4" w:rsidP="00DE48E4">
      <w:pPr>
        <w:jc w:val="both"/>
        <w:rPr>
          <w:rFonts w:ascii="Century Gothic" w:hAnsi="Century Gothic"/>
          <w:sz w:val="22"/>
          <w:szCs w:val="22"/>
        </w:rPr>
      </w:pPr>
      <w:r w:rsidRPr="00DE48E4">
        <w:rPr>
          <w:rFonts w:ascii="Century Gothic" w:hAnsi="Century Gothic"/>
          <w:sz w:val="22"/>
          <w:szCs w:val="22"/>
        </w:rPr>
        <w:t xml:space="preserve">In line with Ofsted's most </w:t>
      </w:r>
      <w:r>
        <w:rPr>
          <w:rFonts w:ascii="Century Gothic" w:hAnsi="Century Gothic"/>
          <w:sz w:val="22"/>
          <w:szCs w:val="22"/>
        </w:rPr>
        <w:t xml:space="preserve">recent inspection framework, our PSHE </w:t>
      </w:r>
      <w:r w:rsidRPr="00DE48E4">
        <w:rPr>
          <w:rFonts w:ascii="Century Gothic" w:hAnsi="Century Gothic"/>
          <w:sz w:val="22"/>
          <w:szCs w:val="22"/>
        </w:rPr>
        <w:t>(Personal, Social, Health and Economic) and RSE (Relatio</w:t>
      </w:r>
      <w:r>
        <w:rPr>
          <w:rFonts w:ascii="Century Gothic" w:hAnsi="Century Gothic"/>
          <w:sz w:val="22"/>
          <w:szCs w:val="22"/>
        </w:rPr>
        <w:t>nships and Sex Education) programme</w:t>
      </w:r>
      <w:r w:rsidRPr="00DE48E4">
        <w:rPr>
          <w:rFonts w:ascii="Century Gothic" w:hAnsi="Century Gothic"/>
          <w:sz w:val="22"/>
          <w:szCs w:val="22"/>
        </w:rPr>
        <w:t xml:space="preserve"> focuses on providing a holistic, age-appropriate, and inclusive curriculum that meets t</w:t>
      </w:r>
      <w:r>
        <w:rPr>
          <w:rFonts w:ascii="Century Gothic" w:hAnsi="Century Gothic"/>
          <w:sz w:val="22"/>
          <w:szCs w:val="22"/>
        </w:rPr>
        <w:t xml:space="preserve">he diverse needs of all pupils.  This curriculum will </w:t>
      </w:r>
      <w:r w:rsidRPr="00DE48E4">
        <w:rPr>
          <w:rFonts w:ascii="Century Gothic" w:hAnsi="Century Gothic"/>
          <w:sz w:val="22"/>
          <w:szCs w:val="22"/>
        </w:rPr>
        <w:t>develop pupils' knowledge, skills, and understanding to help them lead healthy, safe, and fulfilling live</w:t>
      </w:r>
      <w:r>
        <w:rPr>
          <w:rFonts w:ascii="Century Gothic" w:hAnsi="Century Gothic"/>
          <w:sz w:val="22"/>
          <w:szCs w:val="22"/>
        </w:rPr>
        <w:t>s both now and in the future. Our curriculum</w:t>
      </w:r>
      <w:r w:rsidRPr="00DE48E4">
        <w:rPr>
          <w:rFonts w:ascii="Century Gothic" w:hAnsi="Century Gothic"/>
          <w:sz w:val="22"/>
          <w:szCs w:val="22"/>
        </w:rPr>
        <w:t xml:space="preserve"> emphasises promoting respect, equality, and diversity, fostering personal development and well-being, and preparing pupils for the opportunities, responsibilities, and challenges of modern life.</w:t>
      </w:r>
    </w:p>
    <w:p w:rsidR="005D4A01" w:rsidRPr="005D4A01" w:rsidRDefault="005D4A01" w:rsidP="00BB502D">
      <w:pPr>
        <w:jc w:val="both"/>
        <w:rPr>
          <w:rFonts w:ascii="Century Gothic" w:hAnsi="Century Gothic"/>
          <w:i/>
          <w:sz w:val="22"/>
          <w:szCs w:val="22"/>
        </w:rPr>
      </w:pPr>
    </w:p>
    <w:p w:rsidR="00C156A6" w:rsidRPr="00957284" w:rsidRDefault="00DE48E4" w:rsidP="00BB502D">
      <w:pPr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Our school definition of PSHE</w:t>
      </w:r>
    </w:p>
    <w:tbl>
      <w:tblPr>
        <w:tblW w:w="907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075"/>
      </w:tblGrid>
      <w:tr w:rsidR="00585BC4" w:rsidRPr="00957284" w:rsidTr="00585BC4">
        <w:trPr>
          <w:trHeight w:val="778"/>
        </w:trPr>
        <w:tc>
          <w:tcPr>
            <w:tcW w:w="90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:rsidR="00585BC4" w:rsidRPr="008C6E1A" w:rsidRDefault="00DE48E4" w:rsidP="00DE48E4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8C6E1A">
              <w:rPr>
                <w:rStyle w:val="Strong"/>
                <w:rFonts w:ascii="Century Gothic" w:hAnsi="Century Gothic"/>
                <w:b w:val="0"/>
              </w:rPr>
              <w:t>PSHE is the study of how we can learn and develop the life-long, transferrable skills and knowledge needed to become valuable members of our society in an undetermined future.</w:t>
            </w:r>
          </w:p>
        </w:tc>
      </w:tr>
    </w:tbl>
    <w:p w:rsidR="00C156A6" w:rsidRDefault="00C156A6" w:rsidP="00BB502D">
      <w:pPr>
        <w:jc w:val="both"/>
        <w:rPr>
          <w:rFonts w:ascii="Century Gothic" w:hAnsi="Century Gothic"/>
          <w:b/>
          <w:sz w:val="22"/>
          <w:szCs w:val="22"/>
        </w:rPr>
      </w:pPr>
    </w:p>
    <w:p w:rsidR="00D939E0" w:rsidRPr="007A5B1C" w:rsidRDefault="007A5B1C" w:rsidP="00BB502D">
      <w:pPr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7A5B1C">
        <w:rPr>
          <w:rFonts w:ascii="Century Gothic" w:hAnsi="Century Gothic"/>
          <w:b/>
          <w:sz w:val="22"/>
          <w:szCs w:val="22"/>
          <w:u w:val="single"/>
        </w:rPr>
        <w:t>How we do this</w:t>
      </w:r>
    </w:p>
    <w:p w:rsidR="00DE48E4" w:rsidRPr="00DE48E4" w:rsidRDefault="00DE48E4" w:rsidP="00DE48E4">
      <w:pPr>
        <w:jc w:val="both"/>
        <w:rPr>
          <w:rFonts w:ascii="Century Gothic" w:hAnsi="Century Gothic"/>
          <w:sz w:val="22"/>
          <w:szCs w:val="22"/>
          <w:u w:val="single"/>
        </w:rPr>
      </w:pPr>
      <w:r w:rsidRPr="00DE48E4">
        <w:rPr>
          <w:rFonts w:ascii="Century Gothic" w:hAnsi="Century Gothic"/>
          <w:sz w:val="22"/>
          <w:szCs w:val="22"/>
          <w:u w:val="single"/>
        </w:rPr>
        <w:t>PSHE Curriculum Design:</w:t>
      </w:r>
    </w:p>
    <w:p w:rsidR="00DE48E4" w:rsidRPr="00DE48E4" w:rsidRDefault="00DE48E4" w:rsidP="00DE48E4">
      <w:p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We have implemented </w:t>
      </w:r>
      <w:r w:rsidRPr="00DE48E4">
        <w:rPr>
          <w:rFonts w:ascii="Century Gothic" w:hAnsi="Century Gothic"/>
          <w:sz w:val="22"/>
          <w:szCs w:val="22"/>
        </w:rPr>
        <w:t>a well-structured programme of study that progresses from EYFS to Key Stage 2.</w:t>
      </w:r>
    </w:p>
    <w:p w:rsidR="00EC550B" w:rsidRDefault="00DE48E4" w:rsidP="00EC550B">
      <w:pPr>
        <w:jc w:val="both"/>
        <w:rPr>
          <w:rFonts w:ascii="Century Gothic" w:hAnsi="Century Gothic"/>
          <w:sz w:val="22"/>
          <w:szCs w:val="22"/>
        </w:rPr>
      </w:pPr>
      <w:r w:rsidRPr="00DE48E4">
        <w:rPr>
          <w:rFonts w:ascii="Century Gothic" w:hAnsi="Century Gothic"/>
          <w:sz w:val="22"/>
          <w:szCs w:val="22"/>
        </w:rPr>
        <w:t>Lessons are planned and delivered systematically to cover</w:t>
      </w:r>
      <w:r w:rsidR="00EC550B">
        <w:rPr>
          <w:rFonts w:ascii="Century Gothic" w:hAnsi="Century Gothic"/>
          <w:sz w:val="22"/>
          <w:szCs w:val="22"/>
        </w:rPr>
        <w:t xml:space="preserve"> our key themes:</w:t>
      </w:r>
    </w:p>
    <w:p w:rsidR="00EC550B" w:rsidRPr="00EC550B" w:rsidRDefault="00EC550B" w:rsidP="00EC550B">
      <w:pPr>
        <w:pStyle w:val="NoSpacing"/>
        <w:rPr>
          <w:rFonts w:ascii="Century Gothic" w:hAnsi="Century Gothic"/>
        </w:rPr>
      </w:pPr>
      <w:r w:rsidRPr="00EC550B">
        <w:rPr>
          <w:rFonts w:ascii="Century Gothic" w:hAnsi="Century Gothic"/>
        </w:rPr>
        <w:t>KEY THEME 1: FAMILY AND RELATIONSHIPS</w:t>
      </w:r>
    </w:p>
    <w:p w:rsidR="00EC550B" w:rsidRPr="00EC550B" w:rsidRDefault="00EC550B" w:rsidP="00EC550B">
      <w:pPr>
        <w:pStyle w:val="NoSpacing"/>
        <w:rPr>
          <w:rFonts w:ascii="Century Gothic" w:hAnsi="Century Gothic"/>
        </w:rPr>
      </w:pPr>
      <w:r w:rsidRPr="00EC550B">
        <w:rPr>
          <w:rFonts w:ascii="Century Gothic" w:hAnsi="Century Gothic"/>
        </w:rPr>
        <w:t>KE</w:t>
      </w:r>
      <w:r>
        <w:rPr>
          <w:rFonts w:ascii="Century Gothic" w:hAnsi="Century Gothic"/>
        </w:rPr>
        <w:t>Y THEME 2: HEALTH AND WELLBEING</w:t>
      </w:r>
    </w:p>
    <w:p w:rsidR="00EC550B" w:rsidRPr="00EC550B" w:rsidRDefault="00EC550B" w:rsidP="00EC550B">
      <w:pPr>
        <w:pStyle w:val="NoSpacing"/>
        <w:rPr>
          <w:rFonts w:ascii="Century Gothic" w:hAnsi="Century Gothic"/>
        </w:rPr>
      </w:pPr>
      <w:r w:rsidRPr="00EC550B">
        <w:rPr>
          <w:rFonts w:ascii="Century Gothic" w:hAnsi="Century Gothic"/>
        </w:rPr>
        <w:t>KEY THEME 3: SAFETY AND THE CHANGING BO</w:t>
      </w:r>
      <w:r>
        <w:rPr>
          <w:rFonts w:ascii="Century Gothic" w:hAnsi="Century Gothic"/>
        </w:rPr>
        <w:t>DY</w:t>
      </w:r>
    </w:p>
    <w:p w:rsidR="00EC550B" w:rsidRPr="00EC550B" w:rsidRDefault="00EC550B" w:rsidP="00EC550B">
      <w:pPr>
        <w:pStyle w:val="NoSpacing"/>
        <w:rPr>
          <w:rFonts w:ascii="Century Gothic" w:hAnsi="Century Gothic"/>
        </w:rPr>
      </w:pPr>
      <w:r>
        <w:rPr>
          <w:rFonts w:ascii="Century Gothic" w:hAnsi="Century Gothic"/>
        </w:rPr>
        <w:t>KEY THEME 4: CITIZENSHIP</w:t>
      </w:r>
    </w:p>
    <w:p w:rsidR="00EC550B" w:rsidRPr="00EC550B" w:rsidRDefault="00EC550B" w:rsidP="00EC550B">
      <w:pPr>
        <w:pStyle w:val="NoSpacing"/>
        <w:rPr>
          <w:rFonts w:ascii="Century Gothic" w:hAnsi="Century Gothic"/>
        </w:rPr>
      </w:pPr>
      <w:r>
        <w:rPr>
          <w:rFonts w:ascii="Century Gothic" w:hAnsi="Century Gothic"/>
        </w:rPr>
        <w:t>KEY THEME 5: ECONOMIC WELLBEING</w:t>
      </w:r>
    </w:p>
    <w:p w:rsidR="00DE48E4" w:rsidRDefault="00EC550B" w:rsidP="00EC550B">
      <w:pPr>
        <w:pStyle w:val="NoSpacing"/>
        <w:rPr>
          <w:rFonts w:ascii="Century Gothic" w:hAnsi="Century Gothic"/>
        </w:rPr>
      </w:pPr>
      <w:r w:rsidRPr="00EC550B">
        <w:rPr>
          <w:rFonts w:ascii="Century Gothic" w:hAnsi="Century Gothic"/>
        </w:rPr>
        <w:t>KEY THEME 6: TRANSITION</w:t>
      </w:r>
    </w:p>
    <w:p w:rsidR="00AC3F20" w:rsidRPr="00AC3F20" w:rsidRDefault="00AC3F20" w:rsidP="00EC550B">
      <w:pPr>
        <w:pStyle w:val="NoSpacing"/>
        <w:rPr>
          <w:rFonts w:ascii="Century Gothic" w:hAnsi="Century Gothic"/>
        </w:rPr>
      </w:pPr>
    </w:p>
    <w:p w:rsidR="00AC3F20" w:rsidRPr="00AC3F20" w:rsidRDefault="00AC3F20" w:rsidP="00EC550B">
      <w:pPr>
        <w:pStyle w:val="NoSpacing"/>
        <w:rPr>
          <w:rFonts w:ascii="Century Gothic" w:hAnsi="Century Gothic"/>
        </w:rPr>
      </w:pPr>
      <w:r w:rsidRPr="00AC3F20">
        <w:rPr>
          <w:rFonts w:ascii="Century Gothic" w:hAnsi="Century Gothic"/>
        </w:rPr>
        <w:t xml:space="preserve">Year 6 also works through a seventh theme, which </w:t>
      </w:r>
      <w:proofErr w:type="gramStart"/>
      <w:r w:rsidRPr="00AC3F20">
        <w:rPr>
          <w:rFonts w:ascii="Century Gothic" w:hAnsi="Century Gothic"/>
        </w:rPr>
        <w:t>is called</w:t>
      </w:r>
      <w:proofErr w:type="gramEnd"/>
      <w:r w:rsidRPr="00AC3F20">
        <w:rPr>
          <w:rFonts w:ascii="Century Gothic" w:hAnsi="Century Gothic"/>
        </w:rPr>
        <w:t xml:space="preserve"> 'IDENTITY'. </w:t>
      </w:r>
    </w:p>
    <w:p w:rsidR="00EC550B" w:rsidRPr="00EC550B" w:rsidRDefault="00EC550B" w:rsidP="00EC550B">
      <w:pPr>
        <w:pStyle w:val="NoSpacing"/>
        <w:rPr>
          <w:rFonts w:ascii="Century Gothic" w:hAnsi="Century Gothic"/>
        </w:rPr>
      </w:pPr>
    </w:p>
    <w:p w:rsidR="00AC3F20" w:rsidRDefault="00DE48E4" w:rsidP="00DE48E4">
      <w:pPr>
        <w:jc w:val="both"/>
        <w:rPr>
          <w:rFonts w:ascii="Century Gothic" w:hAnsi="Century Gothic"/>
          <w:sz w:val="22"/>
          <w:szCs w:val="22"/>
        </w:rPr>
      </w:pPr>
      <w:r w:rsidRPr="00DE48E4">
        <w:rPr>
          <w:rFonts w:ascii="Century Gothic" w:hAnsi="Century Gothic"/>
          <w:sz w:val="22"/>
          <w:szCs w:val="22"/>
        </w:rPr>
        <w:t xml:space="preserve">Cross-curricular links </w:t>
      </w:r>
      <w:proofErr w:type="gramStart"/>
      <w:r w:rsidRPr="00DE48E4">
        <w:rPr>
          <w:rFonts w:ascii="Century Gothic" w:hAnsi="Century Gothic"/>
          <w:sz w:val="22"/>
          <w:szCs w:val="22"/>
        </w:rPr>
        <w:t>are made</w:t>
      </w:r>
      <w:proofErr w:type="gramEnd"/>
      <w:r w:rsidRPr="00DE48E4">
        <w:rPr>
          <w:rFonts w:ascii="Century Gothic" w:hAnsi="Century Gothic"/>
          <w:sz w:val="22"/>
          <w:szCs w:val="22"/>
        </w:rPr>
        <w:t xml:space="preserve"> to reinforce learning and embed key concepts such as resilience, empathy, and decision-making skills.</w:t>
      </w:r>
    </w:p>
    <w:p w:rsidR="00DE48E4" w:rsidRPr="00AC3F20" w:rsidRDefault="00DE48E4" w:rsidP="00DE48E4">
      <w:pPr>
        <w:jc w:val="both"/>
        <w:rPr>
          <w:rFonts w:ascii="Century Gothic" w:hAnsi="Century Gothic"/>
          <w:sz w:val="22"/>
          <w:szCs w:val="22"/>
        </w:rPr>
      </w:pPr>
      <w:r w:rsidRPr="00DE48E4">
        <w:rPr>
          <w:rFonts w:ascii="Century Gothic" w:hAnsi="Century Gothic"/>
          <w:sz w:val="22"/>
          <w:szCs w:val="22"/>
          <w:u w:val="single"/>
        </w:rPr>
        <w:lastRenderedPageBreak/>
        <w:t>Teaching and Learning:</w:t>
      </w:r>
    </w:p>
    <w:p w:rsidR="00DE48E4" w:rsidRPr="00DE48E4" w:rsidRDefault="00DA6F82" w:rsidP="00DE48E4">
      <w:p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Our </w:t>
      </w:r>
      <w:r w:rsidR="00DE48E4" w:rsidRPr="00DE48E4">
        <w:rPr>
          <w:rFonts w:ascii="Century Gothic" w:hAnsi="Century Gothic"/>
          <w:sz w:val="22"/>
          <w:szCs w:val="22"/>
        </w:rPr>
        <w:t>trained</w:t>
      </w:r>
      <w:r>
        <w:rPr>
          <w:rFonts w:ascii="Century Gothic" w:hAnsi="Century Gothic"/>
          <w:sz w:val="22"/>
          <w:szCs w:val="22"/>
        </w:rPr>
        <w:t xml:space="preserve"> </w:t>
      </w:r>
      <w:r w:rsidR="00D939E0">
        <w:rPr>
          <w:rFonts w:ascii="Century Gothic" w:hAnsi="Century Gothic"/>
          <w:sz w:val="22"/>
          <w:szCs w:val="22"/>
        </w:rPr>
        <w:t xml:space="preserve">subject </w:t>
      </w:r>
      <w:r>
        <w:rPr>
          <w:rFonts w:ascii="Century Gothic" w:hAnsi="Century Gothic"/>
          <w:sz w:val="22"/>
          <w:szCs w:val="22"/>
        </w:rPr>
        <w:t>leader supports and develops</w:t>
      </w:r>
      <w:r w:rsidR="00DE48E4" w:rsidRPr="00DE48E4">
        <w:rPr>
          <w:rFonts w:ascii="Century Gothic" w:hAnsi="Century Gothic"/>
          <w:sz w:val="22"/>
          <w:szCs w:val="22"/>
        </w:rPr>
        <w:t xml:space="preserve"> staff </w:t>
      </w:r>
      <w:r>
        <w:rPr>
          <w:rFonts w:ascii="Century Gothic" w:hAnsi="Century Gothic"/>
          <w:sz w:val="22"/>
          <w:szCs w:val="22"/>
        </w:rPr>
        <w:t xml:space="preserve">to </w:t>
      </w:r>
      <w:r w:rsidR="00DE48E4" w:rsidRPr="00DE48E4">
        <w:rPr>
          <w:rFonts w:ascii="Century Gothic" w:hAnsi="Century Gothic"/>
          <w:sz w:val="22"/>
          <w:szCs w:val="22"/>
        </w:rPr>
        <w:t xml:space="preserve">deliver PSHE/RSE lessons using a variety </w:t>
      </w:r>
      <w:r w:rsidR="00DE48E4">
        <w:rPr>
          <w:rFonts w:ascii="Century Gothic" w:hAnsi="Century Gothic"/>
          <w:sz w:val="22"/>
          <w:szCs w:val="22"/>
        </w:rPr>
        <w:t>of engaging teaching strategies</w:t>
      </w:r>
      <w:r>
        <w:rPr>
          <w:rFonts w:ascii="Century Gothic" w:hAnsi="Century Gothic"/>
          <w:sz w:val="22"/>
          <w:szCs w:val="22"/>
        </w:rPr>
        <w:t xml:space="preserve">.  </w:t>
      </w:r>
      <w:r w:rsidR="00DE48E4" w:rsidRPr="00DE48E4">
        <w:rPr>
          <w:rFonts w:ascii="Century Gothic" w:hAnsi="Century Gothic"/>
          <w:sz w:val="22"/>
          <w:szCs w:val="22"/>
        </w:rPr>
        <w:t>Opportunities for active learning, discussions, role-plays, and practical tasks are incorporated to enhance pupils' understanding and critical thinking.</w:t>
      </w:r>
    </w:p>
    <w:p w:rsidR="00DE48E4" w:rsidRPr="00DE48E4" w:rsidRDefault="00DE48E4" w:rsidP="00DE48E4">
      <w:pPr>
        <w:jc w:val="both"/>
        <w:rPr>
          <w:rFonts w:ascii="Century Gothic" w:hAnsi="Century Gothic"/>
          <w:sz w:val="22"/>
          <w:szCs w:val="22"/>
        </w:rPr>
      </w:pPr>
      <w:r w:rsidRPr="00DE48E4">
        <w:rPr>
          <w:rFonts w:ascii="Century Gothic" w:hAnsi="Century Gothic"/>
          <w:sz w:val="22"/>
          <w:szCs w:val="22"/>
        </w:rPr>
        <w:t>Guest speakers, workshops, and community links are utilised to provide real-life contexts and enrich the learning experience.</w:t>
      </w:r>
    </w:p>
    <w:p w:rsidR="00DE48E4" w:rsidRPr="00DE48E4" w:rsidRDefault="00DE48E4" w:rsidP="00DE48E4">
      <w:pPr>
        <w:jc w:val="both"/>
        <w:rPr>
          <w:rFonts w:ascii="Century Gothic" w:hAnsi="Century Gothic"/>
          <w:sz w:val="22"/>
          <w:szCs w:val="22"/>
          <w:u w:val="single"/>
        </w:rPr>
      </w:pPr>
      <w:r w:rsidRPr="00DE48E4">
        <w:rPr>
          <w:rFonts w:ascii="Century Gothic" w:hAnsi="Century Gothic"/>
          <w:sz w:val="22"/>
          <w:szCs w:val="22"/>
          <w:u w:val="single"/>
        </w:rPr>
        <w:t>Inclusive Approach:</w:t>
      </w:r>
    </w:p>
    <w:p w:rsidR="00DE48E4" w:rsidRDefault="00DE48E4" w:rsidP="00DE48E4">
      <w:pPr>
        <w:jc w:val="both"/>
        <w:rPr>
          <w:rFonts w:ascii="Century Gothic" w:hAnsi="Century Gothic"/>
          <w:sz w:val="22"/>
          <w:szCs w:val="22"/>
        </w:rPr>
      </w:pPr>
      <w:r w:rsidRPr="00DE48E4">
        <w:rPr>
          <w:rFonts w:ascii="Century Gothic" w:hAnsi="Century Gothic"/>
          <w:sz w:val="22"/>
          <w:szCs w:val="22"/>
        </w:rPr>
        <w:t>The school promotes an inclusive ethos where all pupils feel valued, respected, and supported regardless of their background, beliefs, or identities.</w:t>
      </w:r>
    </w:p>
    <w:p w:rsidR="00A875AA" w:rsidRPr="00DE48E4" w:rsidRDefault="00A875AA" w:rsidP="00DE48E4">
      <w:p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The classroom is a safe space for learning and pupils are collaboratively involved in designing the space and the rules for their sessions. </w:t>
      </w:r>
    </w:p>
    <w:p w:rsidR="00DE48E4" w:rsidRDefault="00DE48E4" w:rsidP="00DE48E4">
      <w:p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Teachers scaffold </w:t>
      </w:r>
      <w:r w:rsidR="00A875AA">
        <w:rPr>
          <w:rFonts w:ascii="Century Gothic" w:hAnsi="Century Gothic"/>
          <w:sz w:val="22"/>
          <w:szCs w:val="22"/>
        </w:rPr>
        <w:t xml:space="preserve">and facilitate </w:t>
      </w:r>
      <w:r>
        <w:rPr>
          <w:rFonts w:ascii="Century Gothic" w:hAnsi="Century Gothic"/>
          <w:sz w:val="22"/>
          <w:szCs w:val="22"/>
        </w:rPr>
        <w:t xml:space="preserve">learning </w:t>
      </w:r>
      <w:r w:rsidRPr="00DE48E4">
        <w:rPr>
          <w:rFonts w:ascii="Century Gothic" w:hAnsi="Century Gothic"/>
          <w:sz w:val="22"/>
          <w:szCs w:val="22"/>
        </w:rPr>
        <w:t>to ensure that every pupil can access and benefit from the PSHE/RSE curriculum.</w:t>
      </w:r>
    </w:p>
    <w:p w:rsidR="00DE48E4" w:rsidRPr="00DE48E4" w:rsidRDefault="00DE48E4" w:rsidP="00DE48E4">
      <w:pPr>
        <w:jc w:val="both"/>
        <w:rPr>
          <w:rFonts w:ascii="Century Gothic" w:hAnsi="Century Gothic"/>
          <w:sz w:val="22"/>
          <w:szCs w:val="22"/>
        </w:rPr>
      </w:pPr>
    </w:p>
    <w:p w:rsidR="00DE48E4" w:rsidRPr="00DE48E4" w:rsidRDefault="00DE48E4" w:rsidP="00DE48E4">
      <w:pPr>
        <w:jc w:val="both"/>
        <w:rPr>
          <w:rFonts w:ascii="Century Gothic" w:hAnsi="Century Gothic"/>
          <w:b/>
          <w:sz w:val="22"/>
          <w:szCs w:val="22"/>
        </w:rPr>
      </w:pPr>
      <w:r w:rsidRPr="00DE48E4">
        <w:rPr>
          <w:rFonts w:ascii="Century Gothic" w:hAnsi="Century Gothic"/>
          <w:b/>
          <w:sz w:val="22"/>
          <w:szCs w:val="22"/>
        </w:rPr>
        <w:t xml:space="preserve">Outcomes </w:t>
      </w:r>
    </w:p>
    <w:p w:rsidR="00DE48E4" w:rsidRPr="00DE48E4" w:rsidRDefault="00DE48E4" w:rsidP="00DE48E4">
      <w:pPr>
        <w:jc w:val="both"/>
        <w:rPr>
          <w:rFonts w:ascii="Century Gothic" w:hAnsi="Century Gothic"/>
          <w:sz w:val="22"/>
          <w:szCs w:val="22"/>
          <w:u w:val="single"/>
        </w:rPr>
      </w:pPr>
      <w:r w:rsidRPr="00DE48E4">
        <w:rPr>
          <w:rFonts w:ascii="Century Gothic" w:hAnsi="Century Gothic"/>
          <w:sz w:val="22"/>
          <w:szCs w:val="22"/>
          <w:u w:val="single"/>
        </w:rPr>
        <w:t>Pupil Well-being:</w:t>
      </w:r>
    </w:p>
    <w:p w:rsidR="00DE48E4" w:rsidRPr="00DE48E4" w:rsidRDefault="00DE48E4" w:rsidP="00DE48E4">
      <w:pPr>
        <w:jc w:val="both"/>
        <w:rPr>
          <w:rFonts w:ascii="Century Gothic" w:hAnsi="Century Gothic"/>
          <w:sz w:val="22"/>
          <w:szCs w:val="22"/>
        </w:rPr>
      </w:pPr>
      <w:r w:rsidRPr="00DE48E4">
        <w:rPr>
          <w:rFonts w:ascii="Century Gothic" w:hAnsi="Century Gothic"/>
          <w:sz w:val="22"/>
          <w:szCs w:val="22"/>
        </w:rPr>
        <w:t>Pupils demonstrate a deep understanding of key concepts related to mental health, emotional well-being, and healthy relationships.</w:t>
      </w:r>
    </w:p>
    <w:p w:rsidR="00DE48E4" w:rsidRDefault="00DE48E4" w:rsidP="00DE48E4">
      <w:pPr>
        <w:jc w:val="both"/>
        <w:rPr>
          <w:rFonts w:ascii="Century Gothic" w:hAnsi="Century Gothic"/>
          <w:sz w:val="22"/>
          <w:szCs w:val="22"/>
        </w:rPr>
      </w:pPr>
      <w:r w:rsidRPr="00DE48E4">
        <w:rPr>
          <w:rFonts w:ascii="Century Gothic" w:hAnsi="Century Gothic"/>
          <w:sz w:val="22"/>
          <w:szCs w:val="22"/>
        </w:rPr>
        <w:t>Pupils exhibit positive attitudes towards themselves and others, showing empathy, respect, and tolerance in their interactions.</w:t>
      </w:r>
    </w:p>
    <w:p w:rsidR="00DE48E4" w:rsidRPr="00DE48E4" w:rsidRDefault="00DE48E4" w:rsidP="00DE48E4">
      <w:pPr>
        <w:jc w:val="both"/>
        <w:rPr>
          <w:rFonts w:ascii="Century Gothic" w:hAnsi="Century Gothic"/>
          <w:sz w:val="22"/>
          <w:szCs w:val="22"/>
        </w:rPr>
      </w:pPr>
    </w:p>
    <w:p w:rsidR="00DE48E4" w:rsidRPr="00DE48E4" w:rsidRDefault="00DE48E4" w:rsidP="00DE48E4">
      <w:pPr>
        <w:jc w:val="both"/>
        <w:rPr>
          <w:rFonts w:ascii="Century Gothic" w:hAnsi="Century Gothic"/>
          <w:sz w:val="22"/>
          <w:szCs w:val="22"/>
          <w:u w:val="single"/>
        </w:rPr>
      </w:pPr>
      <w:r w:rsidRPr="00DE48E4">
        <w:rPr>
          <w:rFonts w:ascii="Century Gothic" w:hAnsi="Century Gothic"/>
          <w:sz w:val="22"/>
          <w:szCs w:val="22"/>
          <w:u w:val="single"/>
        </w:rPr>
        <w:t>Behaviour and Safety:</w:t>
      </w:r>
    </w:p>
    <w:p w:rsidR="00DE48E4" w:rsidRPr="00DE48E4" w:rsidRDefault="00DE48E4" w:rsidP="00DE48E4">
      <w:pPr>
        <w:jc w:val="both"/>
        <w:rPr>
          <w:rFonts w:ascii="Century Gothic" w:hAnsi="Century Gothic"/>
          <w:sz w:val="22"/>
          <w:szCs w:val="22"/>
        </w:rPr>
      </w:pPr>
      <w:r w:rsidRPr="00DE48E4">
        <w:rPr>
          <w:rFonts w:ascii="Century Gothic" w:hAnsi="Century Gothic"/>
          <w:sz w:val="22"/>
          <w:szCs w:val="22"/>
        </w:rPr>
        <w:t>Pupils display responsible and respectful behaviour, applying the knowledge and skills gained from PSHE/RS</w:t>
      </w:r>
      <w:r w:rsidR="0011094A">
        <w:rPr>
          <w:rFonts w:ascii="Century Gothic" w:hAnsi="Century Gothic"/>
          <w:sz w:val="22"/>
          <w:szCs w:val="22"/>
        </w:rPr>
        <w:t xml:space="preserve">E lessons, in addition to our GROW standards, </w:t>
      </w:r>
      <w:r w:rsidRPr="00DE48E4">
        <w:rPr>
          <w:rFonts w:ascii="Century Gothic" w:hAnsi="Century Gothic"/>
          <w:sz w:val="22"/>
          <w:szCs w:val="22"/>
        </w:rPr>
        <w:t>to make positive choices and manage risks effectively.</w:t>
      </w:r>
    </w:p>
    <w:p w:rsidR="00DE48E4" w:rsidRDefault="00DE48E4" w:rsidP="00DE48E4">
      <w:pPr>
        <w:jc w:val="both"/>
        <w:rPr>
          <w:rFonts w:ascii="Century Gothic" w:hAnsi="Century Gothic"/>
          <w:sz w:val="22"/>
          <w:szCs w:val="22"/>
        </w:rPr>
      </w:pPr>
      <w:r w:rsidRPr="00DE48E4">
        <w:rPr>
          <w:rFonts w:ascii="Century Gothic" w:hAnsi="Century Gothic"/>
          <w:sz w:val="22"/>
          <w:szCs w:val="22"/>
        </w:rPr>
        <w:t>Pupils have a strong awareness of safety measures, online safety, and strategies to protect themselves from harm.</w:t>
      </w:r>
      <w:bookmarkStart w:id="0" w:name="_GoBack"/>
      <w:bookmarkEnd w:id="0"/>
    </w:p>
    <w:p w:rsidR="00DE48E4" w:rsidRPr="00DE48E4" w:rsidRDefault="00DE48E4" w:rsidP="00DE48E4">
      <w:pPr>
        <w:jc w:val="both"/>
        <w:rPr>
          <w:rFonts w:ascii="Century Gothic" w:hAnsi="Century Gothic"/>
          <w:sz w:val="22"/>
          <w:szCs w:val="22"/>
        </w:rPr>
      </w:pPr>
    </w:p>
    <w:p w:rsidR="00DE48E4" w:rsidRPr="00DE48E4" w:rsidRDefault="00DE48E4" w:rsidP="00DE48E4">
      <w:pPr>
        <w:jc w:val="both"/>
        <w:rPr>
          <w:rFonts w:ascii="Century Gothic" w:hAnsi="Century Gothic"/>
          <w:sz w:val="22"/>
          <w:szCs w:val="22"/>
          <w:u w:val="single"/>
        </w:rPr>
      </w:pPr>
      <w:r w:rsidRPr="00DE48E4">
        <w:rPr>
          <w:rFonts w:ascii="Century Gothic" w:hAnsi="Century Gothic"/>
          <w:sz w:val="22"/>
          <w:szCs w:val="22"/>
          <w:u w:val="single"/>
        </w:rPr>
        <w:t>Academic and Social Development:</w:t>
      </w:r>
    </w:p>
    <w:p w:rsidR="00DE48E4" w:rsidRPr="00DE48E4" w:rsidRDefault="00DE48E4" w:rsidP="00DE48E4">
      <w:pPr>
        <w:jc w:val="both"/>
        <w:rPr>
          <w:rFonts w:ascii="Century Gothic" w:hAnsi="Century Gothic"/>
          <w:sz w:val="22"/>
          <w:szCs w:val="22"/>
        </w:rPr>
      </w:pPr>
      <w:r w:rsidRPr="00DE48E4">
        <w:rPr>
          <w:rFonts w:ascii="Century Gothic" w:hAnsi="Century Gothic"/>
          <w:sz w:val="22"/>
          <w:szCs w:val="22"/>
        </w:rPr>
        <w:t xml:space="preserve">Pupils' academic achievement and social skills </w:t>
      </w:r>
      <w:proofErr w:type="gramStart"/>
      <w:r w:rsidRPr="00DE48E4">
        <w:rPr>
          <w:rFonts w:ascii="Century Gothic" w:hAnsi="Century Gothic"/>
          <w:sz w:val="22"/>
          <w:szCs w:val="22"/>
        </w:rPr>
        <w:t>are enhanced</w:t>
      </w:r>
      <w:proofErr w:type="gramEnd"/>
      <w:r w:rsidRPr="00DE48E4">
        <w:rPr>
          <w:rFonts w:ascii="Century Gothic" w:hAnsi="Century Gothic"/>
          <w:sz w:val="22"/>
          <w:szCs w:val="22"/>
        </w:rPr>
        <w:t xml:space="preserve"> through the development of personal attributes such as resilience, communication skills, and problem-solving abilities.</w:t>
      </w:r>
    </w:p>
    <w:p w:rsidR="00DE48E4" w:rsidRDefault="00DE48E4" w:rsidP="00DE48E4">
      <w:pPr>
        <w:jc w:val="both"/>
        <w:rPr>
          <w:rFonts w:ascii="Century Gothic" w:hAnsi="Century Gothic"/>
          <w:sz w:val="22"/>
          <w:szCs w:val="22"/>
        </w:rPr>
      </w:pPr>
      <w:r w:rsidRPr="00DE48E4">
        <w:rPr>
          <w:rFonts w:ascii="Century Gothic" w:hAnsi="Century Gothic"/>
          <w:sz w:val="22"/>
          <w:szCs w:val="22"/>
        </w:rPr>
        <w:t>Pupils demonstrate a willingness to engage with challenging topics, express their opinions thoughtfully, and seek support when needed.</w:t>
      </w:r>
    </w:p>
    <w:p w:rsidR="00585BC4" w:rsidRPr="00957284" w:rsidRDefault="00585BC4" w:rsidP="00585BC4">
      <w:pPr>
        <w:jc w:val="both"/>
        <w:rPr>
          <w:rFonts w:ascii="Century Gothic" w:hAnsi="Century Gothic"/>
          <w:b/>
          <w:sz w:val="22"/>
          <w:szCs w:val="22"/>
        </w:rPr>
      </w:pPr>
    </w:p>
    <w:p w:rsidR="00F50DF7" w:rsidRPr="00834F6E" w:rsidRDefault="00D939E0" w:rsidP="00834F6E">
      <w:pPr>
        <w:jc w:val="right"/>
        <w:rPr>
          <w:rStyle w:val="SubtleReference"/>
          <w:i/>
        </w:rPr>
      </w:pPr>
      <w:r>
        <w:rPr>
          <w:rStyle w:val="SubtleReference"/>
          <w:i/>
        </w:rPr>
        <w:t xml:space="preserve">Updated </w:t>
      </w:r>
      <w:r w:rsidR="00A875AA" w:rsidRPr="00834F6E">
        <w:rPr>
          <w:rStyle w:val="SubtleReference"/>
          <w:i/>
        </w:rPr>
        <w:t>JULY</w:t>
      </w:r>
      <w:r w:rsidR="00F50DF7" w:rsidRPr="00834F6E">
        <w:rPr>
          <w:rStyle w:val="SubtleReference"/>
          <w:i/>
        </w:rPr>
        <w:t xml:space="preserve"> 2024</w:t>
      </w:r>
    </w:p>
    <w:sectPr w:rsidR="00F50DF7" w:rsidRPr="00834F6E">
      <w:footerReference w:type="default" r:id="rId9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B1C" w:rsidRDefault="007A5B1C" w:rsidP="007A5B1C">
      <w:pPr>
        <w:spacing w:after="0" w:line="240" w:lineRule="auto"/>
      </w:pPr>
      <w:r>
        <w:separator/>
      </w:r>
    </w:p>
  </w:endnote>
  <w:endnote w:type="continuationSeparator" w:id="0">
    <w:p w:rsidR="007A5B1C" w:rsidRDefault="007A5B1C" w:rsidP="007A5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19615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A5B1C" w:rsidRDefault="007A5B1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094A" w:rsidRPr="0011094A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A5B1C" w:rsidRDefault="007A5B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B1C" w:rsidRDefault="007A5B1C" w:rsidP="007A5B1C">
      <w:pPr>
        <w:spacing w:after="0" w:line="240" w:lineRule="auto"/>
      </w:pPr>
      <w:r>
        <w:separator/>
      </w:r>
    </w:p>
  </w:footnote>
  <w:footnote w:type="continuationSeparator" w:id="0">
    <w:p w:rsidR="007A5B1C" w:rsidRDefault="007A5B1C" w:rsidP="007A5B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9828876"/>
    <w:multiLevelType w:val="hybridMultilevel"/>
    <w:tmpl w:val="9A925092"/>
    <w:lvl w:ilvl="0" w:tplc="5DDA08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3F89A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9EA43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7C3A2F8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8E5CCB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BAE8D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C96B34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70CD8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14AB6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B6B"/>
    <w:rsid w:val="0011094A"/>
    <w:rsid w:val="00437453"/>
    <w:rsid w:val="00512BE9"/>
    <w:rsid w:val="00585BC4"/>
    <w:rsid w:val="005D4A01"/>
    <w:rsid w:val="006D6B6B"/>
    <w:rsid w:val="007A5B1C"/>
    <w:rsid w:val="00802731"/>
    <w:rsid w:val="00805734"/>
    <w:rsid w:val="00824A93"/>
    <w:rsid w:val="00834F6E"/>
    <w:rsid w:val="008C6E1A"/>
    <w:rsid w:val="008E45E4"/>
    <w:rsid w:val="00957284"/>
    <w:rsid w:val="00994427"/>
    <w:rsid w:val="009C46F0"/>
    <w:rsid w:val="00A875AA"/>
    <w:rsid w:val="00AC3F20"/>
    <w:rsid w:val="00BB502D"/>
    <w:rsid w:val="00C156A6"/>
    <w:rsid w:val="00C46FF3"/>
    <w:rsid w:val="00D15C4E"/>
    <w:rsid w:val="00D939E0"/>
    <w:rsid w:val="00DA6F82"/>
    <w:rsid w:val="00DE48E4"/>
    <w:rsid w:val="00EC550B"/>
    <w:rsid w:val="00F50DF7"/>
    <w:rsid w:val="00F56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E446E"/>
  <w15:docId w15:val="{F9C94585-EE73-4498-A3E5-18E6A9A8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120"/>
    </w:pPr>
  </w:style>
  <w:style w:type="paragraph" w:styleId="Heading1">
    <w:name w:val="heading 1"/>
    <w:basedOn w:val="Normal"/>
    <w:pPr>
      <w:spacing w:before="24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pPr>
      <w:spacing w:before="24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pPr>
      <w:spacing w:before="240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linkStyle">
    <w:name w:val="linkStyle"/>
    <w:rPr>
      <w:color w:val="0000FF"/>
      <w:u w:val="single"/>
    </w:rPr>
  </w:style>
  <w:style w:type="character" w:styleId="Hyperlink">
    <w:name w:val="Hyperlink"/>
    <w:basedOn w:val="DefaultParagraphFont"/>
    <w:uiPriority w:val="99"/>
    <w:unhideWhenUsed/>
    <w:rsid w:val="00585BC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5B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B1C"/>
  </w:style>
  <w:style w:type="paragraph" w:styleId="Footer">
    <w:name w:val="footer"/>
    <w:basedOn w:val="Normal"/>
    <w:link w:val="FooterChar"/>
    <w:uiPriority w:val="99"/>
    <w:unhideWhenUsed/>
    <w:rsid w:val="007A5B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B1C"/>
  </w:style>
  <w:style w:type="character" w:styleId="SubtleReference">
    <w:name w:val="Subtle Reference"/>
    <w:basedOn w:val="DefaultParagraphFont"/>
    <w:uiPriority w:val="31"/>
    <w:qFormat/>
    <w:rsid w:val="00834F6E"/>
    <w:rPr>
      <w:smallCaps/>
      <w:color w:val="5A5A5A" w:themeColor="text1" w:themeTint="A5"/>
    </w:rPr>
  </w:style>
  <w:style w:type="character" w:styleId="Strong">
    <w:name w:val="Strong"/>
    <w:basedOn w:val="DefaultParagraphFont"/>
    <w:uiPriority w:val="22"/>
    <w:qFormat/>
    <w:rsid w:val="00DE48E4"/>
    <w:rPr>
      <w:b/>
      <w:bCs/>
    </w:rPr>
  </w:style>
  <w:style w:type="paragraph" w:styleId="NoSpacing">
    <w:name w:val="No Spacing"/>
    <w:uiPriority w:val="1"/>
    <w:qFormat/>
    <w:rsid w:val="00EC55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7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AAEB0-7FE6-4E3D-9FF3-E9DC99646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Wilson</dc:creator>
  <cp:keywords/>
  <dc:description/>
  <cp:lastModifiedBy>Katie Wilson</cp:lastModifiedBy>
  <cp:revision>10</cp:revision>
  <dcterms:created xsi:type="dcterms:W3CDTF">2024-08-14T16:08:00Z</dcterms:created>
  <dcterms:modified xsi:type="dcterms:W3CDTF">2024-08-15T13:57:00Z</dcterms:modified>
  <cp:category/>
</cp:coreProperties>
</file>