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Wraparound and Holiday Club 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4826635</wp:posOffset>
            </wp:positionH>
            <wp:positionV relativeFrom="paragraph">
              <wp:posOffset>238125</wp:posOffset>
            </wp:positionV>
            <wp:extent cx="925894" cy="1052513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25894" cy="10525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Style w:val="Subtitle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Level 3 Early Years Practitioner (Bank / Casual)</w:t>
      </w:r>
    </w:p>
    <w:p w:rsidR="00000000" w:rsidDel="00000000" w:rsidP="00000000" w:rsidRDefault="00000000" w:rsidRPr="00000000" w14:paraId="00000003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Location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: Eye C of E Primary School</w:t>
        <w:br w:type="textWrapping"/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Salary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: Grade [to be confirmed]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Contract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: Bank / casual (variable hours)</w:t>
      </w:r>
    </w:p>
    <w:p w:rsidR="00000000" w:rsidDel="00000000" w:rsidP="00000000" w:rsidRDefault="00000000" w:rsidRPr="00000000" w14:paraId="00000004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Subtitle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About the Role</w:t>
      </w:r>
    </w:p>
    <w:p w:rsidR="00000000" w:rsidDel="00000000" w:rsidP="00000000" w:rsidRDefault="00000000" w:rsidRPr="00000000" w14:paraId="00000006">
      <w:pPr>
        <w:jc w:val="both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Eye C of E Primary School is a thriving wraparound care provision, seeking to appoint a Level 3 Early Years Practitioner to join our friendly and supportive team on a bank/casual basis.</w:t>
      </w:r>
    </w:p>
    <w:p w:rsidR="00000000" w:rsidDel="00000000" w:rsidP="00000000" w:rsidRDefault="00000000" w:rsidRPr="00000000" w14:paraId="00000007">
      <w:pPr>
        <w:jc w:val="both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The successful candidate will work across our breakfast club, after-school provision during term time, and holiday club, supporting children aged 2–11 years. The role involves planning and delivering a range of engaging, age-appropriate play experiences in a safe, caring and stimulating environment.</w:t>
      </w:r>
    </w:p>
    <w:p w:rsidR="00000000" w:rsidDel="00000000" w:rsidP="00000000" w:rsidRDefault="00000000" w:rsidRPr="00000000" w14:paraId="00000008">
      <w:pPr>
        <w:jc w:val="both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This role is well suited to candidates seeking flexible work, who are able to support the provision on some, but not necessarily all weekdays, depending on operational needs.</w:t>
      </w:r>
    </w:p>
    <w:p w:rsidR="00000000" w:rsidDel="00000000" w:rsidP="00000000" w:rsidRDefault="00000000" w:rsidRPr="00000000" w14:paraId="00000009">
      <w:pPr>
        <w:jc w:val="both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Subtitle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Person Specification</w:t>
      </w:r>
    </w:p>
    <w:p w:rsidR="00000000" w:rsidDel="00000000" w:rsidP="00000000" w:rsidRDefault="00000000" w:rsidRPr="00000000" w14:paraId="0000000B">
      <w:pPr>
        <w:rPr>
          <w:rFonts w:ascii="Century Gothic" w:cs="Century Gothic" w:eastAsia="Century Gothic" w:hAnsi="Century Gothic"/>
          <w:sz w:val="22"/>
          <w:szCs w:val="22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u w:val="single"/>
          <w:rtl w:val="0"/>
        </w:rPr>
        <w:t xml:space="preserve">Essential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Experience of working in education and/or childcare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full and relevant Level 3 qualification in childcare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Ability to plan and organise appropriate activities for children aged 2–11 years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good understanding of Health &amp; Safety requirements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Clear knowledge and understanding of safeguarding procedures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Ability to work effectively as part of a team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Ability to establish positive relationships with parents, carers and colleagues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Good written communication skills, with the ability to produce clear, concise and accurate correspondence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proactive, reflective and self-motivated approach to work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entury Gothic" w:cs="Century Gothic" w:eastAsia="Century Gothic" w:hAnsi="Century Gothic"/>
          <w:sz w:val="22"/>
          <w:szCs w:val="22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u w:val="single"/>
          <w:rtl w:val="0"/>
        </w:rPr>
        <w:t xml:space="preserve">Desirable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Experience working in a holiday club or wraparound provision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Current Paediatric First Aid certificate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Food Hygiene Certificate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Sport Coaching Qualifications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720" w:right="0" w:firstLine="0"/>
        <w:jc w:val="left"/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Style w:val="Subtitle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Hours on Offer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Term Time Breakfast Club: 7:30am – 9:00am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Term Time Afterschool Club: 3:00pm – 6:00pm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School Holidays: Flexible shifts between 8:00am – 6:00pm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Working days and hours will be offered on a bank/casual basis, in line with the needs of the wraparound and holiday provision. Hours will be offered in advance where possible, and flexibility is essential.</w:t>
      </w:r>
    </w:p>
    <w:p w:rsidR="00000000" w:rsidDel="00000000" w:rsidP="00000000" w:rsidRDefault="00000000" w:rsidRPr="00000000" w14:paraId="00000021">
      <w:pPr>
        <w:jc w:val="both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Bank staff may be offered additional hours to cover staff absence or periods of increased demand.</w:t>
      </w:r>
    </w:p>
    <w:p w:rsidR="00000000" w:rsidDel="00000000" w:rsidP="00000000" w:rsidRDefault="00000000" w:rsidRPr="00000000" w14:paraId="00000022">
      <w:pPr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Style w:val="Subtitle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Safeguarding</w:t>
      </w:r>
    </w:p>
    <w:p w:rsidR="00000000" w:rsidDel="00000000" w:rsidP="00000000" w:rsidRDefault="00000000" w:rsidRPr="00000000" w14:paraId="00000024">
      <w:pPr>
        <w:jc w:val="both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This post is exempt under the Rehabilitation of Offenders Act 1974. Appointment will be subject to a satisfactory Disclosure and Barring Service (DBS) check.</w:t>
      </w:r>
    </w:p>
    <w:p w:rsidR="00000000" w:rsidDel="00000000" w:rsidP="00000000" w:rsidRDefault="00000000" w:rsidRPr="00000000" w14:paraId="00000025">
      <w:pPr>
        <w:jc w:val="both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Eye C of E Primary School is committed to safeguarding and promoting the welfare of children and young people and expects all staff and volunteers to share this commitment.</w:t>
      </w:r>
    </w:p>
    <w:p w:rsidR="00000000" w:rsidDel="00000000" w:rsidP="00000000" w:rsidRDefault="00000000" w:rsidRPr="00000000" w14:paraId="00000026">
      <w:pPr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Style w:val="Subtitle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How to Apply</w:t>
      </w:r>
    </w:p>
    <w:p w:rsidR="00000000" w:rsidDel="00000000" w:rsidP="00000000" w:rsidRDefault="00000000" w:rsidRPr="00000000" w14:paraId="00000028">
      <w:pPr>
        <w:jc w:val="both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For further information, please visit www.eyeprimaryschool.co.uk to download an application form, or email admin@eye.peterborough.sch.uk to request an application pack.</w:t>
      </w:r>
    </w:p>
    <w:p w:rsidR="00000000" w:rsidDel="00000000" w:rsidP="00000000" w:rsidRDefault="00000000" w:rsidRPr="00000000" w14:paraId="00000029">
      <w:pPr>
        <w:rPr>
          <w:color w:val="000000"/>
          <w:sz w:val="27"/>
          <w:szCs w:val="27"/>
        </w:rPr>
      </w:pPr>
      <w:bookmarkStart w:colFirst="0" w:colLast="0" w:name="_heading=h.8f70hxb43j8" w:id="0"/>
      <w:bookmarkEnd w:id="0"/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2"/>
          <w:szCs w:val="22"/>
          <w:rtl w:val="0"/>
        </w:rPr>
        <w:t xml:space="preserve">Closing Date</w:t>
      </w: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: 31st May 2026, although may close earlier is suitable applications received, advised to return applications as soon as possible.</w:t>
        <w:br w:type="textWrapping"/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2"/>
          <w:szCs w:val="22"/>
          <w:rtl w:val="0"/>
        </w:rPr>
        <w:t xml:space="preserve">Interview Date</w:t>
      </w: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:To be confirmed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ourier New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  <w:font w:name="Century Gothic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3e762a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3e762a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3e762a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3e762a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3e762a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Relationship Id="rId5" Type="http://schemas.openxmlformats.org/officeDocument/2006/relationships/font" Target="fonts/CenturyGothic-regular.ttf"/><Relationship Id="rId6" Type="http://schemas.openxmlformats.org/officeDocument/2006/relationships/font" Target="fonts/CenturyGothic-bold.ttf"/><Relationship Id="rId7" Type="http://schemas.openxmlformats.org/officeDocument/2006/relationships/font" Target="fonts/CenturyGothic-italic.ttf"/><Relationship Id="rId8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dHZiets1iPmJMp1Bu7Jr3ZXGtg==">CgMxLjAyDWguOGY3MGh4YjQzajg4AHIhMVpTcE5fWWx5QXBDLVRLNnFLLUJKcVJnclJjbFBnSVhn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